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CD24B" w14:textId="57731AD2" w:rsidR="00C34CCD" w:rsidRDefault="008B67B7" w:rsidP="008B67B7">
      <w:pPr>
        <w:pStyle w:val="Default"/>
        <w:jc w:val="both"/>
      </w:pPr>
      <w:r>
        <w:rPr>
          <w:noProof/>
        </w:rPr>
        <w:drawing>
          <wp:inline distT="0" distB="0" distL="0" distR="0" wp14:anchorId="75D8DBF4" wp14:editId="150A0896">
            <wp:extent cx="3009900" cy="726189"/>
            <wp:effectExtent l="0" t="0" r="0" b="0"/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12" cy="73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2B88">
        <w:tab/>
      </w:r>
      <w:r w:rsidR="00A02B88">
        <w:tab/>
      </w:r>
      <w:r w:rsidR="00A02B88">
        <w:tab/>
      </w:r>
      <w:r w:rsidR="00A02B88">
        <w:tab/>
      </w:r>
      <w:r w:rsidR="00A02B88">
        <w:tab/>
      </w:r>
    </w:p>
    <w:p w14:paraId="6985DACC" w14:textId="77777777" w:rsidR="00B365C8" w:rsidRDefault="00C34CCD" w:rsidP="00C34CCD">
      <w:pPr>
        <w:pStyle w:val="Default"/>
      </w:pPr>
      <w:r>
        <w:t xml:space="preserve"> </w:t>
      </w:r>
    </w:p>
    <w:p w14:paraId="3E535FE8" w14:textId="77777777" w:rsidR="00B365C8" w:rsidRDefault="00B365C8" w:rsidP="00C34CCD">
      <w:pPr>
        <w:pStyle w:val="Default"/>
      </w:pPr>
    </w:p>
    <w:p w14:paraId="69426140" w14:textId="77777777" w:rsidR="00B365C8" w:rsidRDefault="00B365C8" w:rsidP="00C34CCD">
      <w:pPr>
        <w:pStyle w:val="Default"/>
      </w:pPr>
    </w:p>
    <w:p w14:paraId="5BFC65CE" w14:textId="1F931968" w:rsidR="00C34CCD" w:rsidRDefault="00C34CCD" w:rsidP="00C34CCD">
      <w:pPr>
        <w:pStyle w:val="Default"/>
        <w:rPr>
          <w:sz w:val="26"/>
          <w:szCs w:val="26"/>
        </w:rPr>
      </w:pPr>
      <w:r>
        <w:tab/>
        <w:t xml:space="preserve">                                                               </w:t>
      </w:r>
      <w:r>
        <w:rPr>
          <w:b/>
          <w:bCs/>
          <w:sz w:val="26"/>
          <w:szCs w:val="26"/>
        </w:rPr>
        <w:t xml:space="preserve">ĊIRKOLARI </w:t>
      </w:r>
    </w:p>
    <w:p w14:paraId="7CDA7283" w14:textId="7FB165D6" w:rsidR="00C34CCD" w:rsidRPr="00C34CCD" w:rsidRDefault="00C34CCD" w:rsidP="00C34CCD">
      <w:pPr>
        <w:pStyle w:val="Default"/>
        <w:rPr>
          <w:sz w:val="12"/>
          <w:szCs w:val="12"/>
        </w:rPr>
      </w:pPr>
      <w:proofErr w:type="spellStart"/>
      <w:r w:rsidRPr="00C34CCD">
        <w:rPr>
          <w:sz w:val="22"/>
          <w:szCs w:val="22"/>
        </w:rPr>
        <w:t>Referenza</w:t>
      </w:r>
      <w:proofErr w:type="spellEnd"/>
      <w:r w:rsidRPr="00C34CCD">
        <w:rPr>
          <w:sz w:val="22"/>
          <w:szCs w:val="22"/>
        </w:rPr>
        <w:t xml:space="preserve">: </w:t>
      </w:r>
      <w:r w:rsidRPr="00C34CC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F17B85">
        <w:rPr>
          <w:sz w:val="22"/>
          <w:szCs w:val="22"/>
          <w:lang w:val="mt-MT"/>
        </w:rPr>
        <w:t xml:space="preserve"> </w:t>
      </w:r>
      <w:r w:rsidR="00B365C8" w:rsidRPr="00F17B85">
        <w:rPr>
          <w:color w:val="auto"/>
          <w:sz w:val="22"/>
          <w:szCs w:val="22"/>
          <w:lang w:val="mt-MT"/>
        </w:rPr>
        <w:t>NLA</w:t>
      </w:r>
      <w:r w:rsidR="00EC3259">
        <w:rPr>
          <w:color w:val="auto"/>
          <w:sz w:val="22"/>
          <w:szCs w:val="22"/>
          <w:lang w:val="mt-MT"/>
        </w:rPr>
        <w:t xml:space="preserve"> </w:t>
      </w:r>
      <w:r w:rsidR="00FA01F3">
        <w:rPr>
          <w:color w:val="auto"/>
          <w:sz w:val="22"/>
          <w:szCs w:val="22"/>
          <w:lang w:val="mt-MT"/>
        </w:rPr>
        <w:t>42</w:t>
      </w:r>
      <w:r w:rsidRPr="00F17B85">
        <w:rPr>
          <w:color w:val="auto"/>
          <w:sz w:val="22"/>
          <w:szCs w:val="22"/>
        </w:rPr>
        <w:t>/2024</w:t>
      </w:r>
      <w:r w:rsidRPr="00C34CCD">
        <w:rPr>
          <w:sz w:val="22"/>
          <w:szCs w:val="22"/>
        </w:rPr>
        <w:br/>
      </w:r>
    </w:p>
    <w:p w14:paraId="63681442" w14:textId="0C0C76B6" w:rsidR="00C34CCD" w:rsidRPr="00C34CCD" w:rsidRDefault="00C34CCD" w:rsidP="00C34CCD">
      <w:pPr>
        <w:pStyle w:val="Default"/>
        <w:rPr>
          <w:sz w:val="12"/>
          <w:szCs w:val="12"/>
        </w:rPr>
      </w:pPr>
      <w:proofErr w:type="spellStart"/>
      <w:r w:rsidRPr="00C34CCD">
        <w:rPr>
          <w:sz w:val="22"/>
          <w:szCs w:val="22"/>
        </w:rPr>
        <w:t>Mingħand</w:t>
      </w:r>
      <w:proofErr w:type="spellEnd"/>
      <w:r w:rsidRPr="00C34CCD">
        <w:rPr>
          <w:sz w:val="22"/>
          <w:szCs w:val="22"/>
        </w:rPr>
        <w:t xml:space="preserve">: </w:t>
      </w:r>
      <w:r w:rsidR="00B365C8">
        <w:rPr>
          <w:sz w:val="22"/>
          <w:szCs w:val="22"/>
        </w:rPr>
        <w:tab/>
      </w:r>
      <w:r w:rsidR="00B365C8">
        <w:rPr>
          <w:sz w:val="22"/>
          <w:szCs w:val="22"/>
          <w:lang w:val="mt-MT"/>
        </w:rPr>
        <w:t xml:space="preserve">  Is-Sur David Muscat – Kap Eżekuttiv tal-Aġenzija Nazzjonali tal-Litteriżmu</w:t>
      </w:r>
      <w:r>
        <w:rPr>
          <w:sz w:val="22"/>
          <w:szCs w:val="22"/>
        </w:rPr>
        <w:br/>
      </w:r>
    </w:p>
    <w:p w14:paraId="1B7B295A" w14:textId="553B076D" w:rsidR="00C34CCD" w:rsidRPr="00C34CCD" w:rsidRDefault="00C34CCD" w:rsidP="00C34CCD">
      <w:pPr>
        <w:pStyle w:val="Default"/>
        <w:rPr>
          <w:rFonts w:cstheme="minorHAnsi"/>
          <w:sz w:val="22"/>
          <w:szCs w:val="22"/>
        </w:rPr>
      </w:pPr>
      <w:r w:rsidRPr="00C34CCD">
        <w:rPr>
          <w:sz w:val="22"/>
          <w:szCs w:val="22"/>
        </w:rPr>
        <w:t>Li</w:t>
      </w:r>
      <w:r w:rsidR="00AD2091">
        <w:rPr>
          <w:sz w:val="22"/>
          <w:szCs w:val="22"/>
        </w:rPr>
        <w:t>s</w:t>
      </w:r>
      <w:r w:rsidR="0070704D">
        <w:rPr>
          <w:sz w:val="22"/>
          <w:szCs w:val="22"/>
          <w:lang w:val="mt-MT"/>
        </w:rPr>
        <w:t>-</w:t>
      </w:r>
      <w:r w:rsidRPr="00C34CCD">
        <w:rPr>
          <w:sz w:val="22"/>
          <w:szCs w:val="22"/>
        </w:rPr>
        <w:t xml:space="preserve">:  </w:t>
      </w:r>
      <w:r w:rsidRPr="00C34CCD">
        <w:rPr>
          <w:sz w:val="22"/>
          <w:szCs w:val="22"/>
        </w:rPr>
        <w:tab/>
        <w:t xml:space="preserve">              </w:t>
      </w:r>
      <w:r w:rsidRPr="0022464B">
        <w:rPr>
          <w:sz w:val="4"/>
          <w:szCs w:val="4"/>
        </w:rPr>
        <w:t xml:space="preserve"> </w:t>
      </w:r>
      <w:r w:rsidR="0022464B">
        <w:rPr>
          <w:sz w:val="4"/>
          <w:szCs w:val="4"/>
        </w:rPr>
        <w:t xml:space="preserve">        </w:t>
      </w:r>
      <w:r w:rsidRPr="0022464B">
        <w:rPr>
          <w:sz w:val="4"/>
          <w:szCs w:val="4"/>
        </w:rPr>
        <w:t xml:space="preserve"> </w:t>
      </w:r>
      <w:r w:rsidR="00E13ED6" w:rsidRPr="0022464B">
        <w:rPr>
          <w:sz w:val="4"/>
          <w:szCs w:val="4"/>
        </w:rPr>
        <w:t xml:space="preserve"> </w:t>
      </w:r>
      <w:proofErr w:type="spellStart"/>
      <w:r w:rsidRPr="00C34CCD">
        <w:rPr>
          <w:rFonts w:cstheme="minorHAnsi"/>
          <w:sz w:val="22"/>
          <w:szCs w:val="22"/>
        </w:rPr>
        <w:t>Segretarju</w:t>
      </w:r>
      <w:proofErr w:type="spellEnd"/>
      <w:r w:rsidRPr="00C34CCD">
        <w:rPr>
          <w:rFonts w:cstheme="minorHAnsi"/>
          <w:sz w:val="22"/>
          <w:szCs w:val="22"/>
        </w:rPr>
        <w:t xml:space="preserve"> Permanenti</w:t>
      </w:r>
    </w:p>
    <w:p w14:paraId="402BE522" w14:textId="210F7A50" w:rsidR="00C34CCD" w:rsidRPr="00C34CCD" w:rsidRDefault="00C34CCD" w:rsidP="00C34CCD">
      <w:pPr>
        <w:pStyle w:val="Default"/>
        <w:rPr>
          <w:sz w:val="22"/>
          <w:szCs w:val="22"/>
        </w:rPr>
      </w:pPr>
      <w:r w:rsidRPr="00C34CCD">
        <w:rPr>
          <w:rFonts w:cstheme="minorHAnsi"/>
          <w:sz w:val="22"/>
          <w:szCs w:val="22"/>
        </w:rPr>
        <w:t xml:space="preserve">                           </w:t>
      </w:r>
      <w:r>
        <w:rPr>
          <w:rFonts w:cstheme="minorHAnsi"/>
          <w:sz w:val="22"/>
          <w:szCs w:val="22"/>
        </w:rPr>
        <w:t xml:space="preserve">  </w:t>
      </w:r>
      <w:r w:rsidRPr="00C34CCD">
        <w:rPr>
          <w:rFonts w:cstheme="minorHAnsi"/>
          <w:sz w:val="22"/>
          <w:szCs w:val="22"/>
        </w:rPr>
        <w:t xml:space="preserve">  </w:t>
      </w:r>
      <w:proofErr w:type="spellStart"/>
      <w:r w:rsidRPr="00C34CCD">
        <w:rPr>
          <w:rFonts w:cstheme="minorHAnsi"/>
          <w:sz w:val="22"/>
          <w:szCs w:val="22"/>
        </w:rPr>
        <w:t>Diretturi</w:t>
      </w:r>
      <w:proofErr w:type="spellEnd"/>
      <w:r w:rsidRPr="00C34CCD">
        <w:rPr>
          <w:rFonts w:cstheme="minorHAnsi"/>
          <w:sz w:val="22"/>
          <w:szCs w:val="22"/>
        </w:rPr>
        <w:t xml:space="preserve"> Ġenerali</w:t>
      </w:r>
    </w:p>
    <w:p w14:paraId="416C757A" w14:textId="634942F2" w:rsidR="00C34CCD" w:rsidRPr="00C34CCD" w:rsidRDefault="00C34CCD" w:rsidP="00C34CCD">
      <w:pPr>
        <w:pStyle w:val="Default"/>
        <w:ind w:left="720" w:firstLine="720"/>
        <w:rPr>
          <w:sz w:val="22"/>
          <w:szCs w:val="22"/>
        </w:rPr>
      </w:pPr>
      <w:r w:rsidRPr="00C34CCD">
        <w:rPr>
          <w:sz w:val="22"/>
          <w:szCs w:val="22"/>
        </w:rPr>
        <w:t xml:space="preserve">  </w:t>
      </w:r>
      <w:proofErr w:type="spellStart"/>
      <w:r w:rsidRPr="00C34CCD">
        <w:rPr>
          <w:sz w:val="22"/>
          <w:szCs w:val="22"/>
        </w:rPr>
        <w:t>Uffiċjali</w:t>
      </w:r>
      <w:proofErr w:type="spellEnd"/>
      <w:r w:rsidRPr="00C34CCD"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Ewlenin</w:t>
      </w:r>
      <w:proofErr w:type="spellEnd"/>
      <w:r w:rsidRPr="00C34CCD"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tal-Informazzjoni</w:t>
      </w:r>
      <w:proofErr w:type="spellEnd"/>
      <w:r w:rsidRPr="00C34CCD">
        <w:rPr>
          <w:sz w:val="22"/>
          <w:szCs w:val="22"/>
        </w:rPr>
        <w:t xml:space="preserve"> </w:t>
      </w:r>
    </w:p>
    <w:p w14:paraId="51757C5E" w14:textId="7297A698" w:rsidR="00C34CCD" w:rsidRPr="00C34CCD" w:rsidRDefault="00C34CCD" w:rsidP="00C34CCD">
      <w:pPr>
        <w:pStyle w:val="Default"/>
        <w:ind w:firstLine="720"/>
        <w:rPr>
          <w:sz w:val="22"/>
          <w:szCs w:val="22"/>
        </w:rPr>
      </w:pPr>
      <w:r w:rsidRPr="00C34CCD">
        <w:rPr>
          <w:sz w:val="22"/>
          <w:szCs w:val="22"/>
        </w:rPr>
        <w:t xml:space="preserve">    </w:t>
      </w:r>
      <w:r w:rsidRPr="00C34CCD">
        <w:rPr>
          <w:sz w:val="12"/>
          <w:szCs w:val="12"/>
        </w:rPr>
        <w:t xml:space="preserve">       </w:t>
      </w:r>
      <w:r>
        <w:rPr>
          <w:sz w:val="12"/>
          <w:szCs w:val="12"/>
        </w:rPr>
        <w:t xml:space="preserve">         </w:t>
      </w:r>
      <w:r w:rsidRPr="00C34CCD">
        <w:rPr>
          <w:sz w:val="12"/>
          <w:szCs w:val="12"/>
        </w:rPr>
        <w:t xml:space="preserve">     </w:t>
      </w:r>
      <w:r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Diretturi</w:t>
      </w:r>
      <w:proofErr w:type="spellEnd"/>
      <w:r w:rsidRPr="00C34CCD">
        <w:rPr>
          <w:sz w:val="22"/>
          <w:szCs w:val="22"/>
        </w:rPr>
        <w:t xml:space="preserve"> </w:t>
      </w:r>
    </w:p>
    <w:p w14:paraId="2330F09A" w14:textId="70B2D521" w:rsidR="00C34CCD" w:rsidRPr="00C34CCD" w:rsidRDefault="00C34CCD" w:rsidP="00C34CCD">
      <w:pPr>
        <w:pStyle w:val="Default"/>
        <w:rPr>
          <w:sz w:val="22"/>
          <w:szCs w:val="22"/>
        </w:rPr>
      </w:pPr>
      <w:r w:rsidRPr="00C34CCD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Kapijiet</w:t>
      </w:r>
      <w:proofErr w:type="spellEnd"/>
      <w:r w:rsidRPr="00C34CCD"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tal-Kulleġġi</w:t>
      </w:r>
      <w:proofErr w:type="spellEnd"/>
      <w:r w:rsidRPr="00C34CCD">
        <w:rPr>
          <w:sz w:val="22"/>
          <w:szCs w:val="22"/>
        </w:rPr>
        <w:t xml:space="preserve"> / </w:t>
      </w:r>
      <w:proofErr w:type="spellStart"/>
      <w:r w:rsidRPr="00C34CCD">
        <w:rPr>
          <w:sz w:val="22"/>
          <w:szCs w:val="22"/>
        </w:rPr>
        <w:t>Uffiċjali</w:t>
      </w:r>
      <w:proofErr w:type="spellEnd"/>
      <w:r w:rsidRPr="00C34CCD"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Edukattivi</w:t>
      </w:r>
      <w:proofErr w:type="spellEnd"/>
    </w:p>
    <w:p w14:paraId="1A485024" w14:textId="17A73C1E" w:rsidR="00C34CCD" w:rsidRPr="00B365C8" w:rsidRDefault="00C34CCD" w:rsidP="00C34CCD">
      <w:pPr>
        <w:pStyle w:val="Default"/>
        <w:rPr>
          <w:rFonts w:cstheme="minorHAnsi"/>
          <w:color w:val="auto"/>
          <w:sz w:val="22"/>
          <w:szCs w:val="22"/>
          <w:lang w:val="mt-MT"/>
        </w:rPr>
      </w:pPr>
      <w:r w:rsidRPr="00C34CCD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Kapijiet</w:t>
      </w:r>
      <w:proofErr w:type="spellEnd"/>
      <w:r w:rsidRPr="00C34CCD">
        <w:rPr>
          <w:sz w:val="22"/>
          <w:szCs w:val="22"/>
        </w:rPr>
        <w:t xml:space="preserve"> </w:t>
      </w:r>
      <w:proofErr w:type="spellStart"/>
      <w:r w:rsidRPr="00C34CCD">
        <w:rPr>
          <w:sz w:val="22"/>
          <w:szCs w:val="22"/>
        </w:rPr>
        <w:t>tal-Iskejjel</w:t>
      </w:r>
      <w:proofErr w:type="spellEnd"/>
      <w:r w:rsidRPr="00C34CCD">
        <w:rPr>
          <w:sz w:val="22"/>
          <w:szCs w:val="22"/>
        </w:rPr>
        <w:t xml:space="preserve"> </w:t>
      </w:r>
      <w:r w:rsidRPr="00B365C8">
        <w:rPr>
          <w:rFonts w:cstheme="minorHAnsi"/>
          <w:color w:val="auto"/>
          <w:sz w:val="22"/>
          <w:szCs w:val="22"/>
          <w:lang w:val="mt-MT"/>
        </w:rPr>
        <w:t xml:space="preserve">Primarji, Medji u Sekondarji </w:t>
      </w:r>
      <w:proofErr w:type="spellStart"/>
      <w:r w:rsidRPr="00B365C8">
        <w:rPr>
          <w:rFonts w:cstheme="minorHAnsi"/>
          <w:color w:val="auto"/>
          <w:sz w:val="22"/>
          <w:szCs w:val="22"/>
        </w:rPr>
        <w:t>tal-Ista</w:t>
      </w:r>
      <w:proofErr w:type="spellEnd"/>
      <w:r w:rsidRPr="00B365C8">
        <w:rPr>
          <w:rFonts w:cstheme="minorHAnsi"/>
          <w:color w:val="auto"/>
          <w:sz w:val="22"/>
          <w:szCs w:val="22"/>
          <w:lang w:val="mt-MT"/>
        </w:rPr>
        <w:t>t, Knisja u Indipendenti</w:t>
      </w:r>
    </w:p>
    <w:p w14:paraId="4557E40A" w14:textId="18ECCBAB" w:rsidR="00C34CCD" w:rsidRPr="00C34CCD" w:rsidRDefault="00C34CCD" w:rsidP="00C34CCD">
      <w:pPr>
        <w:pStyle w:val="Default"/>
        <w:rPr>
          <w:rFonts w:cstheme="minorHAnsi"/>
          <w:b/>
          <w:bCs/>
          <w:color w:val="FF0000"/>
          <w:sz w:val="12"/>
          <w:szCs w:val="12"/>
          <w:lang w:val="mt-MT"/>
        </w:rPr>
      </w:pPr>
      <w:r w:rsidRPr="00C34CCD">
        <w:rPr>
          <w:rFonts w:cstheme="minorHAnsi"/>
          <w:b/>
          <w:bCs/>
          <w:color w:val="FF0000"/>
          <w:sz w:val="22"/>
          <w:szCs w:val="22"/>
          <w:lang w:val="mt-MT"/>
        </w:rPr>
        <w:tab/>
      </w:r>
      <w:r w:rsidRPr="00C34CCD">
        <w:rPr>
          <w:rFonts w:cstheme="minorHAnsi"/>
          <w:b/>
          <w:bCs/>
          <w:color w:val="FF0000"/>
          <w:sz w:val="12"/>
          <w:szCs w:val="12"/>
          <w:lang w:val="mt-MT"/>
        </w:rPr>
        <w:t xml:space="preserve">          </w:t>
      </w:r>
      <w:r>
        <w:rPr>
          <w:rFonts w:cstheme="minorHAnsi"/>
          <w:b/>
          <w:bCs/>
          <w:color w:val="FF0000"/>
          <w:sz w:val="12"/>
          <w:szCs w:val="12"/>
          <w:lang w:val="mt-MT"/>
        </w:rPr>
        <w:t xml:space="preserve">              </w:t>
      </w:r>
      <w:r w:rsidRPr="00C34CCD">
        <w:rPr>
          <w:rFonts w:cstheme="minorHAnsi"/>
          <w:b/>
          <w:bCs/>
          <w:color w:val="FF0000"/>
          <w:sz w:val="12"/>
          <w:szCs w:val="12"/>
          <w:lang w:val="mt-MT"/>
        </w:rPr>
        <w:t xml:space="preserve">      </w:t>
      </w:r>
      <w:r w:rsidRPr="00C34CCD">
        <w:rPr>
          <w:rFonts w:cstheme="minorHAnsi"/>
          <w:sz w:val="22"/>
          <w:szCs w:val="22"/>
          <w:lang w:val="mt-MT"/>
        </w:rPr>
        <w:t>Kapijiet tal-Entitajiet</w:t>
      </w:r>
      <w:r>
        <w:rPr>
          <w:rFonts w:cstheme="minorHAnsi"/>
          <w:sz w:val="22"/>
          <w:szCs w:val="22"/>
          <w:lang w:val="mt-MT"/>
        </w:rPr>
        <w:br/>
      </w:r>
    </w:p>
    <w:p w14:paraId="633730B8" w14:textId="28CF1A1A" w:rsidR="00C34CCD" w:rsidRPr="00C53DBC" w:rsidRDefault="00C34CCD" w:rsidP="00074394">
      <w:pPr>
        <w:rPr>
          <w:b/>
          <w:sz w:val="24"/>
          <w:szCs w:val="24"/>
          <w:lang w:val="mt-MT"/>
        </w:rPr>
      </w:pPr>
      <w:proofErr w:type="spellStart"/>
      <w:r w:rsidRPr="00C34CCD">
        <w:t>Suġġett</w:t>
      </w:r>
      <w:proofErr w:type="spellEnd"/>
      <w:r w:rsidRPr="00C34CCD">
        <w:t xml:space="preserve">: </w:t>
      </w:r>
      <w:r w:rsidR="00B365C8">
        <w:tab/>
      </w:r>
      <w:r w:rsidR="00C53DBC" w:rsidRPr="00C53DBC">
        <w:rPr>
          <w:b/>
          <w:bCs/>
          <w:lang w:val="mt-MT"/>
        </w:rPr>
        <w:t>L-Użu tal-Malti u l-Ingliż fis-Snin Bikrin u tal-Primarja</w:t>
      </w:r>
    </w:p>
    <w:p w14:paraId="6DC65B97" w14:textId="240E85E8" w:rsidR="00AA4CB1" w:rsidRPr="00AA4CB1" w:rsidRDefault="00C34CCD" w:rsidP="00491F2C">
      <w:pPr>
        <w:rPr>
          <w:rFonts w:cstheme="minorHAnsi"/>
          <w:b/>
        </w:rPr>
      </w:pPr>
      <w:r w:rsidRPr="00C34CCD">
        <w:rPr>
          <w:sz w:val="12"/>
          <w:szCs w:val="12"/>
        </w:rPr>
        <w:br/>
      </w:r>
      <w:r w:rsidRPr="00C34CCD">
        <w:t>Data:</w:t>
      </w:r>
      <w:r w:rsidR="00B365C8">
        <w:tab/>
      </w:r>
      <w:r w:rsidR="00B365C8">
        <w:tab/>
      </w:r>
      <w:r w:rsidR="00911ABA">
        <w:rPr>
          <w:lang w:val="mt-MT"/>
        </w:rPr>
        <w:t xml:space="preserve"> </w:t>
      </w:r>
      <w:r w:rsidR="001960A9">
        <w:rPr>
          <w:lang w:val="mt-MT"/>
        </w:rPr>
        <w:t>1</w:t>
      </w:r>
      <w:r w:rsidR="00FA01F3">
        <w:rPr>
          <w:lang w:val="mt-MT"/>
        </w:rPr>
        <w:t>8</w:t>
      </w:r>
      <w:r w:rsidR="001960A9">
        <w:rPr>
          <w:lang w:val="mt-MT"/>
        </w:rPr>
        <w:t xml:space="preserve"> ta’ Settembru</w:t>
      </w:r>
      <w:r w:rsidR="00B365C8">
        <w:rPr>
          <w:lang w:val="mt-MT"/>
        </w:rPr>
        <w:t xml:space="preserve"> 2024</w:t>
      </w:r>
      <w:r w:rsidR="00DB093D">
        <w:rPr>
          <w:rFonts w:cstheme="minorHAnsi"/>
          <w:b/>
          <w:lang w:val="mt-MT"/>
        </w:rPr>
        <w:br/>
        <w:t>__________________________________________________________________________________________</w:t>
      </w:r>
    </w:p>
    <w:p w14:paraId="5971754C" w14:textId="1D0C5208" w:rsidR="00FA01F3" w:rsidRPr="00FA01F3" w:rsidRDefault="00FA01F3" w:rsidP="00FA01F3">
      <w:pPr>
        <w:rPr>
          <w:b/>
          <w:bCs/>
          <w:iCs/>
          <w:sz w:val="24"/>
          <w:szCs w:val="24"/>
        </w:rPr>
      </w:pPr>
      <w:r w:rsidRPr="00FA01F3">
        <w:rPr>
          <w:sz w:val="24"/>
          <w:szCs w:val="24"/>
        </w:rPr>
        <w:t>It-</w:t>
      </w:r>
      <w:proofErr w:type="spellStart"/>
      <w:r w:rsidRPr="00FA01F3">
        <w:rPr>
          <w:sz w:val="24"/>
          <w:szCs w:val="24"/>
        </w:rPr>
        <w:t>Taqsima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tal-Politika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Lingwistika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fl-Edukazzjoni</w:t>
      </w:r>
      <w:proofErr w:type="spellEnd"/>
      <w:r w:rsidRPr="00FA01F3">
        <w:rPr>
          <w:sz w:val="24"/>
          <w:szCs w:val="24"/>
        </w:rPr>
        <w:t xml:space="preserve"> fi </w:t>
      </w:r>
      <w:proofErr w:type="spellStart"/>
      <w:r w:rsidRPr="00FA01F3">
        <w:rPr>
          <w:sz w:val="24"/>
          <w:szCs w:val="24"/>
        </w:rPr>
        <w:t>ħdan</w:t>
      </w:r>
      <w:proofErr w:type="spellEnd"/>
      <w:r w:rsidRPr="00FA01F3">
        <w:rPr>
          <w:sz w:val="24"/>
          <w:szCs w:val="24"/>
        </w:rPr>
        <w:t xml:space="preserve"> l-</w:t>
      </w:r>
      <w:proofErr w:type="spellStart"/>
      <w:r w:rsidRPr="00FA01F3">
        <w:rPr>
          <w:sz w:val="24"/>
          <w:szCs w:val="24"/>
        </w:rPr>
        <w:t>Aġenzija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Nazzjonali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tal-Litteriżmu</w:t>
      </w:r>
      <w:proofErr w:type="spellEnd"/>
      <w:r w:rsidRPr="00FA01F3">
        <w:rPr>
          <w:sz w:val="24"/>
          <w:szCs w:val="24"/>
        </w:rPr>
        <w:t xml:space="preserve">, </w:t>
      </w:r>
      <w:proofErr w:type="spellStart"/>
      <w:r w:rsidRPr="00FA01F3">
        <w:rPr>
          <w:sz w:val="24"/>
          <w:szCs w:val="24"/>
        </w:rPr>
        <w:t>qiegħda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torganizza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laqgħat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għall-ġenituri</w:t>
      </w:r>
      <w:proofErr w:type="spellEnd"/>
      <w:r w:rsidRPr="00FA01F3">
        <w:rPr>
          <w:sz w:val="24"/>
          <w:szCs w:val="24"/>
        </w:rPr>
        <w:t xml:space="preserve"> u l-</w:t>
      </w:r>
      <w:proofErr w:type="spellStart"/>
      <w:r w:rsidRPr="00FA01F3">
        <w:rPr>
          <w:sz w:val="24"/>
          <w:szCs w:val="24"/>
        </w:rPr>
        <w:t>edukaturi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fuq</w:t>
      </w:r>
      <w:proofErr w:type="spellEnd"/>
      <w:r w:rsidRPr="00FA01F3">
        <w:rPr>
          <w:sz w:val="24"/>
          <w:szCs w:val="24"/>
        </w:rPr>
        <w:t xml:space="preserve"> </w:t>
      </w:r>
      <w:r w:rsidRPr="00FA01F3">
        <w:rPr>
          <w:sz w:val="24"/>
          <w:szCs w:val="24"/>
          <w:lang w:val="mt-MT"/>
        </w:rPr>
        <w:t>il-promozzjoni tal-bilingwiżmu</w:t>
      </w:r>
      <w:r w:rsidR="00C53DBC">
        <w:rPr>
          <w:sz w:val="24"/>
          <w:szCs w:val="24"/>
          <w:lang w:val="mt-MT"/>
        </w:rPr>
        <w:t xml:space="preserve"> </w:t>
      </w:r>
      <w:proofErr w:type="spellStart"/>
      <w:r w:rsidRPr="00FA01F3">
        <w:rPr>
          <w:sz w:val="24"/>
          <w:szCs w:val="24"/>
        </w:rPr>
        <w:t>fis-snin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bikrin</w:t>
      </w:r>
      <w:proofErr w:type="spellEnd"/>
      <w:r w:rsidRPr="00FA01F3">
        <w:rPr>
          <w:sz w:val="24"/>
          <w:szCs w:val="24"/>
          <w:lang w:val="mt-MT"/>
        </w:rPr>
        <w:t xml:space="preserve"> u tal-primarja</w:t>
      </w:r>
      <w:r w:rsidRPr="00FA01F3">
        <w:rPr>
          <w:sz w:val="24"/>
          <w:szCs w:val="24"/>
        </w:rPr>
        <w:t xml:space="preserve">. </w:t>
      </w:r>
      <w:proofErr w:type="spellStart"/>
      <w:r w:rsidRPr="00FA01F3">
        <w:rPr>
          <w:sz w:val="24"/>
          <w:szCs w:val="24"/>
        </w:rPr>
        <w:t>F’dawn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il-laqgħat</w:t>
      </w:r>
      <w:proofErr w:type="spellEnd"/>
      <w:r w:rsidRPr="00FA01F3">
        <w:rPr>
          <w:sz w:val="24"/>
          <w:szCs w:val="24"/>
        </w:rPr>
        <w:t xml:space="preserve">, </w:t>
      </w:r>
      <w:proofErr w:type="spellStart"/>
      <w:r w:rsidRPr="00FA01F3">
        <w:rPr>
          <w:sz w:val="24"/>
          <w:szCs w:val="24"/>
        </w:rPr>
        <w:t>il-familji</w:t>
      </w:r>
      <w:proofErr w:type="spellEnd"/>
      <w:r w:rsidRPr="00FA01F3">
        <w:rPr>
          <w:sz w:val="24"/>
          <w:szCs w:val="24"/>
        </w:rPr>
        <w:t xml:space="preserve"> u l-</w:t>
      </w:r>
      <w:proofErr w:type="spellStart"/>
      <w:r w:rsidRPr="00FA01F3">
        <w:rPr>
          <w:sz w:val="24"/>
          <w:szCs w:val="24"/>
        </w:rPr>
        <w:t>edukaturi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jingħataw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linji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gwida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kif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jistgħu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jrawmu</w:t>
      </w:r>
      <w:proofErr w:type="spellEnd"/>
      <w:r w:rsidRPr="00FA01F3">
        <w:rPr>
          <w:sz w:val="24"/>
          <w:szCs w:val="24"/>
        </w:rPr>
        <w:t xml:space="preserve"> l-</w:t>
      </w:r>
      <w:proofErr w:type="spellStart"/>
      <w:r w:rsidRPr="00FA01F3">
        <w:rPr>
          <w:sz w:val="24"/>
          <w:szCs w:val="24"/>
        </w:rPr>
        <w:t>bilingwiżmu</w:t>
      </w:r>
      <w:proofErr w:type="spellEnd"/>
      <w:r w:rsidRPr="00FA01F3">
        <w:rPr>
          <w:sz w:val="24"/>
          <w:szCs w:val="24"/>
        </w:rPr>
        <w:t xml:space="preserve"> d-</w:t>
      </w:r>
      <w:proofErr w:type="spellStart"/>
      <w:r w:rsidRPr="00FA01F3">
        <w:rPr>
          <w:sz w:val="24"/>
          <w:szCs w:val="24"/>
        </w:rPr>
        <w:t>dar</w:t>
      </w:r>
      <w:proofErr w:type="spellEnd"/>
      <w:r w:rsidRPr="00FA01F3">
        <w:rPr>
          <w:sz w:val="24"/>
          <w:szCs w:val="24"/>
          <w:lang w:val="mt-MT"/>
        </w:rPr>
        <w:t xml:space="preserve"> </w:t>
      </w:r>
      <w:r w:rsidRPr="00FA01F3">
        <w:rPr>
          <w:sz w:val="24"/>
          <w:szCs w:val="24"/>
        </w:rPr>
        <w:t xml:space="preserve">u </w:t>
      </w:r>
      <w:proofErr w:type="spellStart"/>
      <w:r w:rsidRPr="00FA01F3">
        <w:rPr>
          <w:sz w:val="24"/>
          <w:szCs w:val="24"/>
        </w:rPr>
        <w:t>fl-iskejjel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skont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ir-rakkomandazzjonijiet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tal-</w:t>
      </w:r>
      <w:r w:rsidRPr="00FA01F3">
        <w:rPr>
          <w:b/>
          <w:bCs/>
          <w:iCs/>
          <w:sz w:val="24"/>
          <w:szCs w:val="24"/>
        </w:rPr>
        <w:t>Politika</w:t>
      </w:r>
      <w:proofErr w:type="spellEnd"/>
      <w:r w:rsidRPr="00FA01F3">
        <w:rPr>
          <w:b/>
          <w:bCs/>
          <w:iCs/>
          <w:sz w:val="24"/>
          <w:szCs w:val="24"/>
        </w:rPr>
        <w:t xml:space="preserve"> </w:t>
      </w:r>
      <w:proofErr w:type="spellStart"/>
      <w:r w:rsidRPr="00FA01F3">
        <w:rPr>
          <w:b/>
          <w:bCs/>
          <w:iCs/>
          <w:sz w:val="24"/>
          <w:szCs w:val="24"/>
        </w:rPr>
        <w:t>Lingwistika</w:t>
      </w:r>
      <w:proofErr w:type="spellEnd"/>
      <w:r w:rsidRPr="00FA01F3">
        <w:rPr>
          <w:b/>
          <w:bCs/>
          <w:iCs/>
          <w:sz w:val="24"/>
          <w:szCs w:val="24"/>
        </w:rPr>
        <w:t xml:space="preserve"> </w:t>
      </w:r>
      <w:proofErr w:type="spellStart"/>
      <w:r w:rsidRPr="00FA01F3">
        <w:rPr>
          <w:b/>
          <w:bCs/>
          <w:iCs/>
          <w:sz w:val="24"/>
          <w:szCs w:val="24"/>
        </w:rPr>
        <w:t>għas-Snin</w:t>
      </w:r>
      <w:proofErr w:type="spellEnd"/>
      <w:r w:rsidRPr="00FA01F3">
        <w:rPr>
          <w:b/>
          <w:bCs/>
          <w:iCs/>
          <w:sz w:val="24"/>
          <w:szCs w:val="24"/>
        </w:rPr>
        <w:t xml:space="preserve"> </w:t>
      </w:r>
      <w:proofErr w:type="spellStart"/>
      <w:r w:rsidRPr="00FA01F3">
        <w:rPr>
          <w:b/>
          <w:bCs/>
          <w:iCs/>
          <w:sz w:val="24"/>
          <w:szCs w:val="24"/>
        </w:rPr>
        <w:t>Bikrin</w:t>
      </w:r>
      <w:proofErr w:type="spellEnd"/>
      <w:r w:rsidRPr="00FA01F3">
        <w:rPr>
          <w:b/>
          <w:bCs/>
          <w:iCs/>
          <w:sz w:val="24"/>
          <w:szCs w:val="24"/>
          <w:lang w:val="mt-MT"/>
        </w:rPr>
        <w:t xml:space="preserve"> u għas-Snin tal-Primarja</w:t>
      </w:r>
      <w:r w:rsidRPr="00FA01F3">
        <w:rPr>
          <w:b/>
          <w:bCs/>
          <w:iCs/>
          <w:sz w:val="24"/>
          <w:szCs w:val="24"/>
        </w:rPr>
        <w:t xml:space="preserve"> </w:t>
      </w:r>
      <w:proofErr w:type="spellStart"/>
      <w:r w:rsidRPr="00FA01F3">
        <w:rPr>
          <w:b/>
          <w:bCs/>
          <w:iCs/>
          <w:sz w:val="24"/>
          <w:szCs w:val="24"/>
        </w:rPr>
        <w:t>f’Malta</w:t>
      </w:r>
      <w:proofErr w:type="spellEnd"/>
      <w:r w:rsidRPr="00FA01F3">
        <w:rPr>
          <w:b/>
          <w:bCs/>
          <w:iCs/>
          <w:sz w:val="24"/>
          <w:szCs w:val="24"/>
        </w:rPr>
        <w:t xml:space="preserve"> u </w:t>
      </w:r>
      <w:proofErr w:type="spellStart"/>
      <w:r w:rsidRPr="00FA01F3">
        <w:rPr>
          <w:b/>
          <w:bCs/>
          <w:iCs/>
          <w:sz w:val="24"/>
          <w:szCs w:val="24"/>
        </w:rPr>
        <w:t>Għawdex</w:t>
      </w:r>
      <w:proofErr w:type="spellEnd"/>
      <w:r w:rsidRPr="00FA01F3">
        <w:rPr>
          <w:b/>
          <w:bCs/>
          <w:iCs/>
          <w:sz w:val="24"/>
          <w:szCs w:val="24"/>
        </w:rPr>
        <w:t xml:space="preserve">. </w:t>
      </w:r>
    </w:p>
    <w:p w14:paraId="627FE486" w14:textId="2254D808" w:rsidR="00C53DBC" w:rsidRDefault="00FA01F3" w:rsidP="002417F1">
      <w:pPr>
        <w:rPr>
          <w:sz w:val="24"/>
          <w:szCs w:val="24"/>
        </w:rPr>
      </w:pPr>
      <w:r w:rsidRPr="00FA01F3">
        <w:rPr>
          <w:sz w:val="24"/>
          <w:szCs w:val="24"/>
        </w:rPr>
        <w:t xml:space="preserve"> Il-</w:t>
      </w:r>
      <w:proofErr w:type="spellStart"/>
      <w:r w:rsidRPr="00FA01F3">
        <w:rPr>
          <w:sz w:val="24"/>
          <w:szCs w:val="24"/>
        </w:rPr>
        <w:t>Kapijiet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tal-Iskejjel</w:t>
      </w:r>
      <w:proofErr w:type="spellEnd"/>
      <w:r w:rsidRPr="00FA01F3">
        <w:rPr>
          <w:sz w:val="24"/>
          <w:szCs w:val="24"/>
        </w:rPr>
        <w:t xml:space="preserve"> li </w:t>
      </w:r>
      <w:proofErr w:type="spellStart"/>
      <w:r w:rsidRPr="00FA01F3">
        <w:rPr>
          <w:sz w:val="24"/>
          <w:szCs w:val="24"/>
        </w:rPr>
        <w:t>jixtiequ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jorganizzaw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taħdit</w:t>
      </w:r>
      <w:proofErr w:type="spellEnd"/>
      <w:r w:rsidR="00C53DBC">
        <w:rPr>
          <w:sz w:val="24"/>
          <w:szCs w:val="24"/>
          <w:lang w:val="mt-MT"/>
        </w:rPr>
        <w:t>iet dwar il-bilingwiżmu</w:t>
      </w:r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għandhom</w:t>
      </w:r>
      <w:proofErr w:type="spellEnd"/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jiktbu</w:t>
      </w:r>
      <w:proofErr w:type="spellEnd"/>
      <w:r w:rsidRPr="00FA01F3">
        <w:rPr>
          <w:sz w:val="24"/>
          <w:szCs w:val="24"/>
        </w:rPr>
        <w:t xml:space="preserve"> l</w:t>
      </w:r>
      <w:r>
        <w:rPr>
          <w:sz w:val="24"/>
          <w:szCs w:val="24"/>
          <w:lang w:val="mt-MT"/>
        </w:rPr>
        <w:t>is-Sa Lara Stagno</w:t>
      </w:r>
      <w:r w:rsidRPr="00FA01F3">
        <w:rPr>
          <w:sz w:val="24"/>
          <w:szCs w:val="24"/>
        </w:rPr>
        <w:t xml:space="preserve"> </w:t>
      </w:r>
      <w:proofErr w:type="spellStart"/>
      <w:r w:rsidRPr="00FA01F3">
        <w:rPr>
          <w:sz w:val="24"/>
          <w:szCs w:val="24"/>
        </w:rPr>
        <w:t>f’lara</w:t>
      </w:r>
      <w:proofErr w:type="spellEnd"/>
      <w:r w:rsidRPr="00FA01F3">
        <w:rPr>
          <w:sz w:val="24"/>
          <w:szCs w:val="24"/>
        </w:rPr>
        <w:t>.</w:t>
      </w:r>
      <w:r>
        <w:rPr>
          <w:sz w:val="24"/>
          <w:szCs w:val="24"/>
          <w:lang w:val="mt-MT"/>
        </w:rPr>
        <w:t>stagno</w:t>
      </w:r>
      <w:r w:rsidRPr="00FA01F3">
        <w:rPr>
          <w:sz w:val="24"/>
          <w:szCs w:val="24"/>
        </w:rPr>
        <w:t xml:space="preserve">@ilearn.edu.mt </w:t>
      </w:r>
      <w:proofErr w:type="spellStart"/>
      <w:r w:rsidRPr="00FA01F3">
        <w:rPr>
          <w:sz w:val="24"/>
          <w:szCs w:val="24"/>
        </w:rPr>
        <w:t>jew</w:t>
      </w:r>
      <w:proofErr w:type="spellEnd"/>
      <w:r w:rsidRPr="00FA01F3">
        <w:rPr>
          <w:sz w:val="24"/>
          <w:szCs w:val="24"/>
        </w:rPr>
        <w:t xml:space="preserve"> i</w:t>
      </w:r>
      <w:r w:rsidRPr="00FA01F3">
        <w:rPr>
          <w:sz w:val="24"/>
          <w:szCs w:val="24"/>
          <w:lang w:val="mt-MT"/>
        </w:rPr>
        <w:t>ċempl</w:t>
      </w:r>
      <w:r w:rsidR="00C53DBC">
        <w:rPr>
          <w:sz w:val="24"/>
          <w:szCs w:val="24"/>
          <w:lang w:val="mt-MT"/>
        </w:rPr>
        <w:t>u</w:t>
      </w:r>
      <w:r w:rsidRPr="00FA01F3">
        <w:rPr>
          <w:sz w:val="24"/>
          <w:szCs w:val="24"/>
        </w:rPr>
        <w:t xml:space="preserve"> 2598332</w:t>
      </w:r>
      <w:r w:rsidR="00C53DBC">
        <w:rPr>
          <w:sz w:val="24"/>
          <w:szCs w:val="24"/>
          <w:lang w:val="mt-MT"/>
        </w:rPr>
        <w:t>2</w:t>
      </w:r>
      <w:r w:rsidRPr="00FA01F3">
        <w:rPr>
          <w:sz w:val="24"/>
          <w:szCs w:val="24"/>
        </w:rPr>
        <w:t xml:space="preserve">. </w:t>
      </w:r>
    </w:p>
    <w:p w14:paraId="407B3E26" w14:textId="6C6E675A" w:rsidR="00A01FB8" w:rsidRDefault="0032673A" w:rsidP="002417F1">
      <w:pPr>
        <w:rPr>
          <w:sz w:val="24"/>
          <w:szCs w:val="24"/>
        </w:rPr>
      </w:pPr>
      <w:proofErr w:type="spellStart"/>
      <w:r w:rsidRPr="0032673A">
        <w:rPr>
          <w:sz w:val="24"/>
          <w:szCs w:val="24"/>
        </w:rPr>
        <w:t>Grazzi</w:t>
      </w:r>
      <w:proofErr w:type="spellEnd"/>
      <w:r w:rsidRPr="0032673A">
        <w:rPr>
          <w:sz w:val="24"/>
          <w:szCs w:val="24"/>
        </w:rPr>
        <w:t xml:space="preserve"> </w:t>
      </w:r>
      <w:proofErr w:type="spellStart"/>
      <w:r w:rsidRPr="0032673A">
        <w:rPr>
          <w:sz w:val="24"/>
          <w:szCs w:val="24"/>
        </w:rPr>
        <w:t>tal-attenzjoni</w:t>
      </w:r>
      <w:proofErr w:type="spellEnd"/>
      <w:r w:rsidRPr="0032673A">
        <w:rPr>
          <w:sz w:val="24"/>
          <w:szCs w:val="24"/>
        </w:rPr>
        <w:t xml:space="preserve">, </w:t>
      </w:r>
    </w:p>
    <w:p w14:paraId="5E24598F" w14:textId="77777777" w:rsidR="00EF191C" w:rsidRPr="0032673A" w:rsidRDefault="00EF191C" w:rsidP="002417F1">
      <w:pPr>
        <w:rPr>
          <w:sz w:val="24"/>
          <w:szCs w:val="24"/>
        </w:rPr>
      </w:pPr>
    </w:p>
    <w:p w14:paraId="404F7F71" w14:textId="661B1194" w:rsidR="00DB093D" w:rsidRPr="00D534DE" w:rsidRDefault="00B365C8" w:rsidP="00DB093D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mt-MT"/>
        </w:rPr>
      </w:pPr>
      <w:r w:rsidRPr="00D534DE">
        <w:rPr>
          <w:rFonts w:cstheme="minorHAnsi"/>
          <w:b/>
          <w:bCs/>
          <w:sz w:val="24"/>
          <w:szCs w:val="24"/>
          <w:lang w:val="mt-MT"/>
        </w:rPr>
        <w:t>David Muscat</w:t>
      </w:r>
    </w:p>
    <w:p w14:paraId="526549E9" w14:textId="7FF477C2" w:rsidR="00DB093D" w:rsidRPr="00D534DE" w:rsidRDefault="00B365C8" w:rsidP="003B7FD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mt-MT"/>
        </w:rPr>
      </w:pPr>
      <w:r w:rsidRPr="00D534DE">
        <w:rPr>
          <w:rFonts w:cstheme="minorHAnsi"/>
          <w:b/>
          <w:bCs/>
          <w:sz w:val="24"/>
          <w:szCs w:val="24"/>
          <w:lang w:val="mt-MT"/>
        </w:rPr>
        <w:t>Kap Eżekuttiv</w:t>
      </w:r>
      <w:r w:rsidR="003B7FD4">
        <w:rPr>
          <w:rFonts w:cstheme="minorHAnsi"/>
          <w:b/>
          <w:bCs/>
          <w:sz w:val="24"/>
          <w:szCs w:val="24"/>
          <w:lang w:val="mt-MT"/>
        </w:rPr>
        <w:t xml:space="preserve"> tal</w:t>
      </w:r>
      <w:r w:rsidRPr="00D534DE">
        <w:rPr>
          <w:rFonts w:cstheme="minorHAnsi"/>
          <w:b/>
          <w:bCs/>
          <w:sz w:val="24"/>
          <w:szCs w:val="24"/>
          <w:lang w:val="mt-MT"/>
        </w:rPr>
        <w:t xml:space="preserve">-Aġenzija Nazzjonali tal-Litterżmu </w:t>
      </w:r>
    </w:p>
    <w:sectPr w:rsidR="00DB093D" w:rsidRPr="00D534DE" w:rsidSect="00290157">
      <w:headerReference w:type="default" r:id="rId9"/>
      <w:footerReference w:type="default" r:id="rId10"/>
      <w:pgSz w:w="11906" w:h="16838"/>
      <w:pgMar w:top="1440" w:right="566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867E4" w14:textId="77777777" w:rsidR="005967E4" w:rsidRDefault="005967E4" w:rsidP="000A03E2">
      <w:pPr>
        <w:spacing w:after="0" w:line="240" w:lineRule="auto"/>
      </w:pPr>
      <w:r>
        <w:separator/>
      </w:r>
    </w:p>
  </w:endnote>
  <w:endnote w:type="continuationSeparator" w:id="0">
    <w:p w14:paraId="75490119" w14:textId="77777777" w:rsidR="005967E4" w:rsidRDefault="005967E4" w:rsidP="000A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0F25" w14:textId="72F1058B" w:rsidR="00AD4FF4" w:rsidRPr="00D20238" w:rsidRDefault="00AE7F34" w:rsidP="00A02B88">
    <w:pPr>
      <w:pStyle w:val="Footer"/>
      <w:tabs>
        <w:tab w:val="clear" w:pos="9026"/>
      </w:tabs>
      <w:jc w:val="right"/>
      <w:rPr>
        <w:rFonts w:ascii="Gotham Book" w:hAnsi="Gotham Book"/>
        <w:color w:val="404040" w:themeColor="text1" w:themeTint="BF"/>
        <w:sz w:val="16"/>
        <w:szCs w:val="16"/>
      </w:rPr>
    </w:pPr>
    <w:r w:rsidRPr="00D20238">
      <w:rPr>
        <w:rFonts w:ascii="Gotham Book" w:hAnsi="Gotham Book"/>
        <w:color w:val="404040" w:themeColor="text1" w:themeTint="BF"/>
        <w:sz w:val="16"/>
        <w:szCs w:val="16"/>
      </w:rPr>
      <w:t xml:space="preserve">t </w:t>
    </w:r>
    <w:r w:rsidR="00A02B88" w:rsidRPr="00D20238">
      <w:rPr>
        <w:rFonts w:ascii="Gotham Book" w:hAnsi="Gotham Book"/>
        <w:color w:val="404040" w:themeColor="text1" w:themeTint="BF"/>
        <w:sz w:val="16"/>
        <w:szCs w:val="16"/>
      </w:rPr>
      <w:t xml:space="preserve">+ </w:t>
    </w:r>
    <w:r w:rsidR="00B611CB">
      <w:rPr>
        <w:rFonts w:ascii="Gotham Book" w:hAnsi="Gotham Book"/>
        <w:color w:val="404040" w:themeColor="text1" w:themeTint="BF"/>
        <w:sz w:val="16"/>
        <w:szCs w:val="16"/>
      </w:rPr>
      <w:t xml:space="preserve">356 2598 </w:t>
    </w:r>
    <w:r w:rsidR="007273A1">
      <w:rPr>
        <w:rFonts w:ascii="Gotham Book" w:hAnsi="Gotham Book"/>
        <w:color w:val="404040" w:themeColor="text1" w:themeTint="BF"/>
        <w:sz w:val="16"/>
        <w:szCs w:val="16"/>
        <w:lang w:val="mt-MT"/>
      </w:rPr>
      <w:t xml:space="preserve">1533 </w:t>
    </w:r>
    <w:r w:rsidR="0086138E" w:rsidRPr="00D20238">
      <w:rPr>
        <w:rFonts w:ascii="Gotham Book" w:hAnsi="Gotham Book"/>
        <w:color w:val="404040" w:themeColor="text1" w:themeTint="BF"/>
        <w:sz w:val="16"/>
        <w:szCs w:val="16"/>
      </w:rPr>
      <w:t xml:space="preserve">  </w:t>
    </w:r>
    <w:r w:rsidR="009127AD" w:rsidRPr="00D20238">
      <w:rPr>
        <w:rFonts w:ascii="Gotham Book" w:hAnsi="Gotham Book"/>
        <w:color w:val="404040" w:themeColor="text1" w:themeTint="BF"/>
        <w:sz w:val="16"/>
        <w:szCs w:val="16"/>
      </w:rPr>
      <w:t xml:space="preserve">e </w:t>
    </w:r>
    <w:r w:rsidR="00290157">
      <w:rPr>
        <w:rFonts w:ascii="Gotham Book" w:hAnsi="Gotham Book"/>
        <w:color w:val="404040" w:themeColor="text1" w:themeTint="BF"/>
        <w:sz w:val="16"/>
        <w:szCs w:val="16"/>
      </w:rPr>
      <w:t>dlap@gov.mt</w:t>
    </w:r>
    <w:r w:rsidR="0086138E" w:rsidRPr="00D20238">
      <w:rPr>
        <w:rFonts w:ascii="Gotham Book" w:hAnsi="Gotham Book"/>
        <w:color w:val="404040" w:themeColor="text1" w:themeTint="BF"/>
        <w:sz w:val="16"/>
        <w:szCs w:val="16"/>
      </w:rPr>
      <w:t xml:space="preserve">   </w:t>
    </w:r>
    <w:r w:rsidR="0086138E" w:rsidRPr="00D20238">
      <w:rPr>
        <w:rFonts w:ascii="Gotham Book" w:hAnsi="Gotham Book"/>
        <w:b/>
        <w:color w:val="404040" w:themeColor="text1" w:themeTint="BF"/>
        <w:sz w:val="16"/>
        <w:szCs w:val="16"/>
      </w:rPr>
      <w:t xml:space="preserve">| </w:t>
    </w:r>
    <w:r w:rsidR="0086138E" w:rsidRPr="00D20238">
      <w:rPr>
        <w:rFonts w:ascii="Gotham Book" w:hAnsi="Gotham Book"/>
        <w:color w:val="404040" w:themeColor="text1" w:themeTint="BF"/>
        <w:sz w:val="16"/>
        <w:szCs w:val="16"/>
      </w:rPr>
      <w:t>www.education.gov.mt</w:t>
    </w:r>
  </w:p>
  <w:p w14:paraId="0E9BEF23" w14:textId="77777777" w:rsidR="00AD4FF4" w:rsidRDefault="00AD4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B6B4F" w14:textId="77777777" w:rsidR="005967E4" w:rsidRDefault="005967E4" w:rsidP="000A03E2">
      <w:pPr>
        <w:spacing w:after="0" w:line="240" w:lineRule="auto"/>
      </w:pPr>
      <w:r>
        <w:separator/>
      </w:r>
    </w:p>
  </w:footnote>
  <w:footnote w:type="continuationSeparator" w:id="0">
    <w:p w14:paraId="3DCE697E" w14:textId="77777777" w:rsidR="005967E4" w:rsidRDefault="005967E4" w:rsidP="000A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BC787" w14:textId="062B7DEC" w:rsidR="000A03E2" w:rsidRDefault="000A03E2" w:rsidP="00AE7F34">
    <w:pPr>
      <w:pStyle w:val="Header"/>
      <w:ind w:left="4513" w:right="-165"/>
      <w:jc w:val="right"/>
    </w:pPr>
  </w:p>
  <w:p w14:paraId="49F2662D" w14:textId="4BDE0EB6" w:rsidR="000A03E2" w:rsidRDefault="000A0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034E3"/>
    <w:multiLevelType w:val="hybridMultilevel"/>
    <w:tmpl w:val="8A369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D0667"/>
    <w:multiLevelType w:val="hybridMultilevel"/>
    <w:tmpl w:val="B718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C4F83"/>
    <w:multiLevelType w:val="hybridMultilevel"/>
    <w:tmpl w:val="49B06B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E5726"/>
    <w:multiLevelType w:val="hybridMultilevel"/>
    <w:tmpl w:val="3CD044F2"/>
    <w:lvl w:ilvl="0" w:tplc="4624544A">
      <w:numFmt w:val="bullet"/>
      <w:lvlText w:val="•"/>
      <w:lvlJc w:val="left"/>
      <w:pPr>
        <w:ind w:left="100" w:hanging="162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FB266904">
      <w:numFmt w:val="bullet"/>
      <w:lvlText w:val="•"/>
      <w:lvlJc w:val="left"/>
      <w:pPr>
        <w:ind w:left="1171" w:hanging="162"/>
      </w:pPr>
      <w:rPr>
        <w:lang w:eastAsia="en-US" w:bidi="ar-SA"/>
      </w:rPr>
    </w:lvl>
    <w:lvl w:ilvl="2" w:tplc="3362AEF4">
      <w:numFmt w:val="bullet"/>
      <w:lvlText w:val="•"/>
      <w:lvlJc w:val="left"/>
      <w:pPr>
        <w:ind w:left="2242" w:hanging="162"/>
      </w:pPr>
      <w:rPr>
        <w:lang w:eastAsia="en-US" w:bidi="ar-SA"/>
      </w:rPr>
    </w:lvl>
    <w:lvl w:ilvl="3" w:tplc="7CB6CEB4">
      <w:numFmt w:val="bullet"/>
      <w:lvlText w:val="•"/>
      <w:lvlJc w:val="left"/>
      <w:pPr>
        <w:ind w:left="3313" w:hanging="162"/>
      </w:pPr>
      <w:rPr>
        <w:lang w:eastAsia="en-US" w:bidi="ar-SA"/>
      </w:rPr>
    </w:lvl>
    <w:lvl w:ilvl="4" w:tplc="50367AA8">
      <w:numFmt w:val="bullet"/>
      <w:lvlText w:val="•"/>
      <w:lvlJc w:val="left"/>
      <w:pPr>
        <w:ind w:left="4384" w:hanging="162"/>
      </w:pPr>
      <w:rPr>
        <w:lang w:eastAsia="en-US" w:bidi="ar-SA"/>
      </w:rPr>
    </w:lvl>
    <w:lvl w:ilvl="5" w:tplc="051EC758">
      <w:numFmt w:val="bullet"/>
      <w:lvlText w:val="•"/>
      <w:lvlJc w:val="left"/>
      <w:pPr>
        <w:ind w:left="5455" w:hanging="162"/>
      </w:pPr>
      <w:rPr>
        <w:lang w:eastAsia="en-US" w:bidi="ar-SA"/>
      </w:rPr>
    </w:lvl>
    <w:lvl w:ilvl="6" w:tplc="2FDEAD40">
      <w:numFmt w:val="bullet"/>
      <w:lvlText w:val="•"/>
      <w:lvlJc w:val="left"/>
      <w:pPr>
        <w:ind w:left="6526" w:hanging="162"/>
      </w:pPr>
      <w:rPr>
        <w:lang w:eastAsia="en-US" w:bidi="ar-SA"/>
      </w:rPr>
    </w:lvl>
    <w:lvl w:ilvl="7" w:tplc="F9F85CE0">
      <w:numFmt w:val="bullet"/>
      <w:lvlText w:val="•"/>
      <w:lvlJc w:val="left"/>
      <w:pPr>
        <w:ind w:left="7597" w:hanging="162"/>
      </w:pPr>
      <w:rPr>
        <w:lang w:eastAsia="en-US" w:bidi="ar-SA"/>
      </w:rPr>
    </w:lvl>
    <w:lvl w:ilvl="8" w:tplc="8874671A">
      <w:numFmt w:val="bullet"/>
      <w:lvlText w:val="•"/>
      <w:lvlJc w:val="left"/>
      <w:pPr>
        <w:ind w:left="8668" w:hanging="162"/>
      </w:pPr>
      <w:rPr>
        <w:lang w:eastAsia="en-US" w:bidi="ar-SA"/>
      </w:rPr>
    </w:lvl>
  </w:abstractNum>
  <w:abstractNum w:abstractNumId="4" w15:restartNumberingAfterBreak="0">
    <w:nsid w:val="683E5B2E"/>
    <w:multiLevelType w:val="hybridMultilevel"/>
    <w:tmpl w:val="8FE2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D29FD"/>
    <w:multiLevelType w:val="hybridMultilevel"/>
    <w:tmpl w:val="1AA0D740"/>
    <w:lvl w:ilvl="0" w:tplc="41862CF4">
      <w:numFmt w:val="bullet"/>
      <w:lvlText w:val="-"/>
      <w:lvlJc w:val="left"/>
      <w:pPr>
        <w:ind w:left="218" w:hanging="119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D97C0AAE">
      <w:numFmt w:val="bullet"/>
      <w:lvlText w:val="•"/>
      <w:lvlJc w:val="left"/>
      <w:pPr>
        <w:ind w:left="1279" w:hanging="119"/>
      </w:pPr>
      <w:rPr>
        <w:lang w:eastAsia="en-US" w:bidi="ar-SA"/>
      </w:rPr>
    </w:lvl>
    <w:lvl w:ilvl="2" w:tplc="2278C168">
      <w:numFmt w:val="bullet"/>
      <w:lvlText w:val="•"/>
      <w:lvlJc w:val="left"/>
      <w:pPr>
        <w:ind w:left="2338" w:hanging="119"/>
      </w:pPr>
      <w:rPr>
        <w:lang w:eastAsia="en-US" w:bidi="ar-SA"/>
      </w:rPr>
    </w:lvl>
    <w:lvl w:ilvl="3" w:tplc="5290EC12">
      <w:numFmt w:val="bullet"/>
      <w:lvlText w:val="•"/>
      <w:lvlJc w:val="left"/>
      <w:pPr>
        <w:ind w:left="3397" w:hanging="119"/>
      </w:pPr>
      <w:rPr>
        <w:lang w:eastAsia="en-US" w:bidi="ar-SA"/>
      </w:rPr>
    </w:lvl>
    <w:lvl w:ilvl="4" w:tplc="0C626708">
      <w:numFmt w:val="bullet"/>
      <w:lvlText w:val="•"/>
      <w:lvlJc w:val="left"/>
      <w:pPr>
        <w:ind w:left="4456" w:hanging="119"/>
      </w:pPr>
      <w:rPr>
        <w:lang w:eastAsia="en-US" w:bidi="ar-SA"/>
      </w:rPr>
    </w:lvl>
    <w:lvl w:ilvl="5" w:tplc="365271F0">
      <w:numFmt w:val="bullet"/>
      <w:lvlText w:val="•"/>
      <w:lvlJc w:val="left"/>
      <w:pPr>
        <w:ind w:left="5515" w:hanging="119"/>
      </w:pPr>
      <w:rPr>
        <w:lang w:eastAsia="en-US" w:bidi="ar-SA"/>
      </w:rPr>
    </w:lvl>
    <w:lvl w:ilvl="6" w:tplc="81064712">
      <w:numFmt w:val="bullet"/>
      <w:lvlText w:val="•"/>
      <w:lvlJc w:val="left"/>
      <w:pPr>
        <w:ind w:left="6574" w:hanging="119"/>
      </w:pPr>
      <w:rPr>
        <w:lang w:eastAsia="en-US" w:bidi="ar-SA"/>
      </w:rPr>
    </w:lvl>
    <w:lvl w:ilvl="7" w:tplc="DFDA2808">
      <w:numFmt w:val="bullet"/>
      <w:lvlText w:val="•"/>
      <w:lvlJc w:val="left"/>
      <w:pPr>
        <w:ind w:left="7633" w:hanging="119"/>
      </w:pPr>
      <w:rPr>
        <w:lang w:eastAsia="en-US" w:bidi="ar-SA"/>
      </w:rPr>
    </w:lvl>
    <w:lvl w:ilvl="8" w:tplc="0888A260">
      <w:numFmt w:val="bullet"/>
      <w:lvlText w:val="•"/>
      <w:lvlJc w:val="left"/>
      <w:pPr>
        <w:ind w:left="8692" w:hanging="119"/>
      </w:pPr>
      <w:rPr>
        <w:lang w:eastAsia="en-US" w:bidi="ar-SA"/>
      </w:rPr>
    </w:lvl>
  </w:abstractNum>
  <w:abstractNum w:abstractNumId="6" w15:restartNumberingAfterBreak="0">
    <w:nsid w:val="73EE33CB"/>
    <w:multiLevelType w:val="hybridMultilevel"/>
    <w:tmpl w:val="FF10B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300411"/>
    <w:multiLevelType w:val="hybridMultilevel"/>
    <w:tmpl w:val="38EC0D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E2"/>
    <w:rsid w:val="000210DC"/>
    <w:rsid w:val="0007171D"/>
    <w:rsid w:val="00074394"/>
    <w:rsid w:val="00094E1C"/>
    <w:rsid w:val="000A03E2"/>
    <w:rsid w:val="000A241E"/>
    <w:rsid w:val="000B3656"/>
    <w:rsid w:val="000C2457"/>
    <w:rsid w:val="000D0045"/>
    <w:rsid w:val="000D026D"/>
    <w:rsid w:val="000F6896"/>
    <w:rsid w:val="00101623"/>
    <w:rsid w:val="0013010B"/>
    <w:rsid w:val="00136D02"/>
    <w:rsid w:val="0014200C"/>
    <w:rsid w:val="00150939"/>
    <w:rsid w:val="00180FFE"/>
    <w:rsid w:val="001960A9"/>
    <w:rsid w:val="001A7107"/>
    <w:rsid w:val="001B2CB1"/>
    <w:rsid w:val="001B72A9"/>
    <w:rsid w:val="001F4BA6"/>
    <w:rsid w:val="001F519C"/>
    <w:rsid w:val="002057C3"/>
    <w:rsid w:val="0022464B"/>
    <w:rsid w:val="002417F1"/>
    <w:rsid w:val="00245B5A"/>
    <w:rsid w:val="00247608"/>
    <w:rsid w:val="00252A20"/>
    <w:rsid w:val="00253263"/>
    <w:rsid w:val="00282AA8"/>
    <w:rsid w:val="002832AB"/>
    <w:rsid w:val="00290157"/>
    <w:rsid w:val="002A48B2"/>
    <w:rsid w:val="002A6D03"/>
    <w:rsid w:val="002A7846"/>
    <w:rsid w:val="002D6FF0"/>
    <w:rsid w:val="002F7C49"/>
    <w:rsid w:val="00301A46"/>
    <w:rsid w:val="00302D64"/>
    <w:rsid w:val="00312CDE"/>
    <w:rsid w:val="00315719"/>
    <w:rsid w:val="0032673A"/>
    <w:rsid w:val="003315B8"/>
    <w:rsid w:val="00333029"/>
    <w:rsid w:val="00344F8F"/>
    <w:rsid w:val="0036557E"/>
    <w:rsid w:val="003B7FD4"/>
    <w:rsid w:val="003E2DCE"/>
    <w:rsid w:val="003F3DB9"/>
    <w:rsid w:val="00411FF7"/>
    <w:rsid w:val="00415B9F"/>
    <w:rsid w:val="004269BF"/>
    <w:rsid w:val="004766F8"/>
    <w:rsid w:val="004813D4"/>
    <w:rsid w:val="00491F2C"/>
    <w:rsid w:val="004A4EF7"/>
    <w:rsid w:val="00511019"/>
    <w:rsid w:val="00545887"/>
    <w:rsid w:val="00593D04"/>
    <w:rsid w:val="005967E4"/>
    <w:rsid w:val="005A7DA7"/>
    <w:rsid w:val="005C46ED"/>
    <w:rsid w:val="00603C48"/>
    <w:rsid w:val="0064341A"/>
    <w:rsid w:val="00674995"/>
    <w:rsid w:val="00693E55"/>
    <w:rsid w:val="006E3A1E"/>
    <w:rsid w:val="0070704D"/>
    <w:rsid w:val="007227D3"/>
    <w:rsid w:val="007258B7"/>
    <w:rsid w:val="007273A1"/>
    <w:rsid w:val="00745A05"/>
    <w:rsid w:val="007513B6"/>
    <w:rsid w:val="0075167F"/>
    <w:rsid w:val="007A1183"/>
    <w:rsid w:val="007A1979"/>
    <w:rsid w:val="007C0B3A"/>
    <w:rsid w:val="007D6CEB"/>
    <w:rsid w:val="007F1C48"/>
    <w:rsid w:val="00826045"/>
    <w:rsid w:val="008305EE"/>
    <w:rsid w:val="00841FF1"/>
    <w:rsid w:val="0086138E"/>
    <w:rsid w:val="00862886"/>
    <w:rsid w:val="0087327F"/>
    <w:rsid w:val="00873FC5"/>
    <w:rsid w:val="00876367"/>
    <w:rsid w:val="008B18C0"/>
    <w:rsid w:val="008B67B7"/>
    <w:rsid w:val="008C2BD5"/>
    <w:rsid w:val="008C7AF0"/>
    <w:rsid w:val="008F46AF"/>
    <w:rsid w:val="008F5DDA"/>
    <w:rsid w:val="00911ABA"/>
    <w:rsid w:val="009127AD"/>
    <w:rsid w:val="00941BA7"/>
    <w:rsid w:val="00956727"/>
    <w:rsid w:val="009A7341"/>
    <w:rsid w:val="009F056E"/>
    <w:rsid w:val="009F6A8E"/>
    <w:rsid w:val="00A01FB8"/>
    <w:rsid w:val="00A02B88"/>
    <w:rsid w:val="00A101C6"/>
    <w:rsid w:val="00A47B6D"/>
    <w:rsid w:val="00A51154"/>
    <w:rsid w:val="00A83EC9"/>
    <w:rsid w:val="00A8692C"/>
    <w:rsid w:val="00AA3190"/>
    <w:rsid w:val="00AA4CB1"/>
    <w:rsid w:val="00AB51C0"/>
    <w:rsid w:val="00AD2091"/>
    <w:rsid w:val="00AD4FF4"/>
    <w:rsid w:val="00AD53F4"/>
    <w:rsid w:val="00AE7F34"/>
    <w:rsid w:val="00AF4A43"/>
    <w:rsid w:val="00AF7548"/>
    <w:rsid w:val="00B053C6"/>
    <w:rsid w:val="00B34371"/>
    <w:rsid w:val="00B365C8"/>
    <w:rsid w:val="00B36FC3"/>
    <w:rsid w:val="00B405AD"/>
    <w:rsid w:val="00B611CB"/>
    <w:rsid w:val="00B813E4"/>
    <w:rsid w:val="00B84CB4"/>
    <w:rsid w:val="00BC732E"/>
    <w:rsid w:val="00BF4940"/>
    <w:rsid w:val="00BF7003"/>
    <w:rsid w:val="00C14F4E"/>
    <w:rsid w:val="00C26407"/>
    <w:rsid w:val="00C333C1"/>
    <w:rsid w:val="00C34CCD"/>
    <w:rsid w:val="00C37BC8"/>
    <w:rsid w:val="00C53DBC"/>
    <w:rsid w:val="00C632CB"/>
    <w:rsid w:val="00C65E25"/>
    <w:rsid w:val="00C83AC8"/>
    <w:rsid w:val="00CA537B"/>
    <w:rsid w:val="00CB4A46"/>
    <w:rsid w:val="00CE6154"/>
    <w:rsid w:val="00CF0331"/>
    <w:rsid w:val="00D06AFB"/>
    <w:rsid w:val="00D20238"/>
    <w:rsid w:val="00D534DE"/>
    <w:rsid w:val="00D702B1"/>
    <w:rsid w:val="00D82BE8"/>
    <w:rsid w:val="00DA5485"/>
    <w:rsid w:val="00DB093D"/>
    <w:rsid w:val="00DC0A69"/>
    <w:rsid w:val="00DD6C1C"/>
    <w:rsid w:val="00DF38D1"/>
    <w:rsid w:val="00E13ED6"/>
    <w:rsid w:val="00E32B08"/>
    <w:rsid w:val="00E437C1"/>
    <w:rsid w:val="00E86351"/>
    <w:rsid w:val="00EA31A0"/>
    <w:rsid w:val="00EA68AA"/>
    <w:rsid w:val="00EC3259"/>
    <w:rsid w:val="00EC3D45"/>
    <w:rsid w:val="00EF191C"/>
    <w:rsid w:val="00F03813"/>
    <w:rsid w:val="00F07B71"/>
    <w:rsid w:val="00F106A7"/>
    <w:rsid w:val="00F131D5"/>
    <w:rsid w:val="00F17B85"/>
    <w:rsid w:val="00F35C81"/>
    <w:rsid w:val="00F42CCA"/>
    <w:rsid w:val="00F65F34"/>
    <w:rsid w:val="00F951D0"/>
    <w:rsid w:val="00FA01F3"/>
    <w:rsid w:val="00FA3F33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C8633D"/>
  <w15:chartTrackingRefBased/>
  <w15:docId w15:val="{D17FF9AF-E2F1-490C-BB52-11B41B35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E2"/>
  </w:style>
  <w:style w:type="paragraph" w:styleId="Footer">
    <w:name w:val="footer"/>
    <w:basedOn w:val="Normal"/>
    <w:link w:val="FooterChar"/>
    <w:uiPriority w:val="99"/>
    <w:unhideWhenUsed/>
    <w:rsid w:val="000A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E2"/>
  </w:style>
  <w:style w:type="character" w:styleId="Hyperlink">
    <w:name w:val="Hyperlink"/>
    <w:basedOn w:val="DefaultParagraphFont"/>
    <w:uiPriority w:val="99"/>
    <w:unhideWhenUsed/>
    <w:rsid w:val="00861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38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4C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65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A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4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5AD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1960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F5B4-0903-4C21-AC88-9F8B7D4B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Horace Camilleri</dc:creator>
  <cp:keywords/>
  <dc:description/>
  <cp:lastModifiedBy>David Muscat 4</cp:lastModifiedBy>
  <cp:revision>3</cp:revision>
  <cp:lastPrinted>2024-05-24T11:42:00Z</cp:lastPrinted>
  <dcterms:created xsi:type="dcterms:W3CDTF">2024-09-18T06:26:00Z</dcterms:created>
  <dcterms:modified xsi:type="dcterms:W3CDTF">2024-09-18T06:31:00Z</dcterms:modified>
</cp:coreProperties>
</file>